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611" w:rsidRDefault="00563611" w:rsidP="00563611">
      <w:pPr>
        <w:contextualSpacing/>
        <w:jc w:val="center"/>
        <w:rPr>
          <w:rFonts w:ascii="Times New Roman" w:hAnsi="Times New Roman" w:cs="Times New Roman"/>
          <w:sz w:val="24"/>
          <w:szCs w:val="24"/>
        </w:rPr>
      </w:pPr>
      <w:r>
        <w:rPr>
          <w:rFonts w:ascii="Times New Roman" w:hAnsi="Times New Roman" w:cs="Times New Roman"/>
          <w:sz w:val="24"/>
          <w:szCs w:val="24"/>
        </w:rPr>
        <w:t>ОБЩИЕ ПОЛОЖЕНИЯ И ПОРЯДОК ПРОВЕДЕНИЯ МУНИЦИПАЛЬНОГО ЭТАПА</w:t>
      </w:r>
    </w:p>
    <w:p w:rsidR="00563611" w:rsidRDefault="00563611" w:rsidP="00563611">
      <w:pPr>
        <w:contextualSpacing/>
        <w:jc w:val="center"/>
        <w:rPr>
          <w:rFonts w:ascii="Times New Roman" w:hAnsi="Times New Roman" w:cs="Times New Roman"/>
          <w:sz w:val="24"/>
          <w:szCs w:val="24"/>
        </w:rPr>
      </w:pPr>
      <w:r>
        <w:rPr>
          <w:rFonts w:ascii="Times New Roman" w:hAnsi="Times New Roman" w:cs="Times New Roman"/>
          <w:sz w:val="24"/>
          <w:szCs w:val="24"/>
          <w:lang w:val="en-US"/>
        </w:rPr>
        <w:t>VIII</w:t>
      </w:r>
      <w:r w:rsidRPr="007A214D">
        <w:rPr>
          <w:rFonts w:ascii="Times New Roman" w:hAnsi="Times New Roman" w:cs="Times New Roman"/>
          <w:sz w:val="24"/>
          <w:szCs w:val="24"/>
        </w:rPr>
        <w:t xml:space="preserve"> </w:t>
      </w:r>
      <w:proofErr w:type="gramStart"/>
      <w:r>
        <w:rPr>
          <w:rFonts w:ascii="Times New Roman" w:hAnsi="Times New Roman" w:cs="Times New Roman"/>
          <w:sz w:val="24"/>
          <w:szCs w:val="24"/>
        </w:rPr>
        <w:t>РЕСПУБЛИКАНСКОЙ  МАТЕМАТИЧЕСКОЙ</w:t>
      </w:r>
      <w:proofErr w:type="gramEnd"/>
      <w:r>
        <w:rPr>
          <w:rFonts w:ascii="Times New Roman" w:hAnsi="Times New Roman" w:cs="Times New Roman"/>
          <w:sz w:val="24"/>
          <w:szCs w:val="24"/>
        </w:rPr>
        <w:t xml:space="preserve"> ОЛИМПИАД</w:t>
      </w:r>
      <w:r>
        <w:rPr>
          <w:rFonts w:ascii="Times New Roman" w:hAnsi="Times New Roman" w:cs="Times New Roman"/>
          <w:sz w:val="24"/>
          <w:szCs w:val="24"/>
        </w:rPr>
        <w:t>Ы</w:t>
      </w:r>
    </w:p>
    <w:p w:rsidR="00563611" w:rsidRDefault="00563611" w:rsidP="00563611">
      <w:pPr>
        <w:contextualSpacing/>
        <w:jc w:val="center"/>
        <w:rPr>
          <w:rFonts w:ascii="Times New Roman" w:hAnsi="Times New Roman" w:cs="Times New Roman"/>
          <w:sz w:val="24"/>
          <w:szCs w:val="24"/>
        </w:rPr>
      </w:pPr>
      <w:r>
        <w:rPr>
          <w:rFonts w:ascii="Times New Roman" w:hAnsi="Times New Roman" w:cs="Times New Roman"/>
          <w:sz w:val="24"/>
          <w:szCs w:val="24"/>
        </w:rPr>
        <w:t xml:space="preserve">ИМЕНИ П.Л.ЧЕБЫШЁВА ДЛЯ </w:t>
      </w:r>
      <w:proofErr w:type="gramStart"/>
      <w:r>
        <w:rPr>
          <w:rFonts w:ascii="Times New Roman" w:hAnsi="Times New Roman" w:cs="Times New Roman"/>
          <w:sz w:val="24"/>
          <w:szCs w:val="24"/>
        </w:rPr>
        <w:t>УЧАЩИХСЯ  5</w:t>
      </w:r>
      <w:proofErr w:type="gramEnd"/>
      <w:r>
        <w:rPr>
          <w:rFonts w:ascii="Times New Roman" w:hAnsi="Times New Roman" w:cs="Times New Roman"/>
          <w:sz w:val="24"/>
          <w:szCs w:val="24"/>
        </w:rPr>
        <w:t xml:space="preserve"> – 7 КЛАССОВ</w:t>
      </w:r>
    </w:p>
    <w:p w:rsidR="00563611" w:rsidRDefault="00563611" w:rsidP="00563611">
      <w:pPr>
        <w:contextualSpacing/>
        <w:jc w:val="center"/>
        <w:rPr>
          <w:rFonts w:ascii="Times New Roman" w:hAnsi="Times New Roman" w:cs="Times New Roman"/>
          <w:sz w:val="24"/>
          <w:szCs w:val="24"/>
        </w:rPr>
      </w:pPr>
    </w:p>
    <w:p w:rsidR="00563611" w:rsidRPr="00563611" w:rsidRDefault="00563611" w:rsidP="00563611">
      <w:pPr>
        <w:contextualSpacing/>
        <w:jc w:val="center"/>
        <w:rPr>
          <w:rFonts w:ascii="Times New Roman" w:hAnsi="Times New Roman" w:cs="Times New Roman"/>
          <w:b/>
          <w:sz w:val="28"/>
          <w:szCs w:val="28"/>
        </w:rPr>
      </w:pPr>
      <w:r w:rsidRPr="00563611">
        <w:rPr>
          <w:rFonts w:ascii="Times New Roman" w:hAnsi="Times New Roman" w:cs="Times New Roman"/>
          <w:b/>
          <w:sz w:val="28"/>
          <w:szCs w:val="28"/>
        </w:rPr>
        <w:t>1. Общие положения</w:t>
      </w:r>
    </w:p>
    <w:p w:rsidR="00563611" w:rsidRDefault="00563611" w:rsidP="00563611">
      <w:pPr>
        <w:contextualSpacing/>
        <w:jc w:val="center"/>
        <w:rPr>
          <w:rFonts w:ascii="Times New Roman" w:hAnsi="Times New Roman" w:cs="Times New Roman"/>
          <w:sz w:val="24"/>
          <w:szCs w:val="24"/>
        </w:rPr>
      </w:pP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1. Настоящее Положение определяет порядок организации и проведения математической олимпиады для учащихся пятых – седьмых классов Юга России – Олимпиады имени </w:t>
      </w:r>
      <w:proofErr w:type="spellStart"/>
      <w:r>
        <w:rPr>
          <w:rFonts w:ascii="Times New Roman" w:hAnsi="Times New Roman" w:cs="Times New Roman"/>
          <w:sz w:val="24"/>
          <w:szCs w:val="24"/>
        </w:rPr>
        <w:t>П.Л.Чебышёва</w:t>
      </w:r>
      <w:proofErr w:type="spellEnd"/>
      <w:r>
        <w:rPr>
          <w:rFonts w:ascii="Times New Roman" w:hAnsi="Times New Roman" w:cs="Times New Roman"/>
          <w:sz w:val="24"/>
          <w:szCs w:val="24"/>
        </w:rPr>
        <w:t xml:space="preserve"> на территории Республики Дагестан (далее – Олимпиада).</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2. Основными целями и задачами Олимпиады являются раннее выявление математически одарённых учащихся и развитие их творческих способностей и интереса к научно-исследовательской деятельности, создание необходимых условий для поддержки одарённых детей, пропаганда научных знаний, привлечение ученых и практиков к работе с одарёнными детьми, повышение конкурентоспособности дагестанских учащихся на всероссийском уровне.</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3. В Олимпиаде принимают участие учащиеся 5 – 7 классов государственных, муниципальных и негосударственных образовательных организаций, реализующих общеобразовательные программы основного общего и среднего (полного) общего образования (далее – образовательные организации). Допускаются и учащиеся более младших классов.</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4. Олимпиада на территории Республики Дагестан проводится в </w:t>
      </w:r>
      <w:r w:rsidRPr="00E40756">
        <w:rPr>
          <w:rFonts w:ascii="Times New Roman" w:hAnsi="Times New Roman" w:cs="Times New Roman"/>
          <w:sz w:val="24"/>
          <w:szCs w:val="24"/>
        </w:rPr>
        <w:t>три</w:t>
      </w:r>
      <w:r>
        <w:rPr>
          <w:rFonts w:ascii="Times New Roman" w:hAnsi="Times New Roman" w:cs="Times New Roman"/>
          <w:sz w:val="24"/>
          <w:szCs w:val="24"/>
        </w:rPr>
        <w:t xml:space="preserve"> этапа: муниципальный, отборочный и республиканский.</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5. По форме проведения Олимпиада является: тестовой (для муниципального этапа) и устной (для отборочного и республиканского этапов).</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6. Организаторами этапов Олимпиады являются:</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муниципальный этап – органы местного самоуправления муниципальных районов и городских округов в сфере образования, администрации образовательных организаций, НОУ "Частное образовательное учреждение дополнительного образования центр "Надежда" (ЧОУДО центр "Надежда");</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отборочный и республиканский этапы – Министерство образования и науки РД (МОН РД) и ЧОУДО центр "Надежда"</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7. Этапы Олимпиады проводятся по заданиям, подготовленным республиканским Жюри.</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8. Квоты на участие в </w:t>
      </w:r>
      <w:r w:rsidRPr="008952EC">
        <w:rPr>
          <w:rFonts w:ascii="Times New Roman" w:hAnsi="Times New Roman" w:cs="Times New Roman"/>
          <w:sz w:val="24"/>
          <w:szCs w:val="24"/>
        </w:rPr>
        <w:t xml:space="preserve">отборочном и </w:t>
      </w:r>
      <w:r>
        <w:rPr>
          <w:rFonts w:ascii="Times New Roman" w:hAnsi="Times New Roman" w:cs="Times New Roman"/>
          <w:sz w:val="24"/>
          <w:szCs w:val="24"/>
        </w:rPr>
        <w:t xml:space="preserve">республиканском этапах Олимпиады определяются республиканским Оргкомитетом.  </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9. Победители и призёры всех этапов Олимпиады определяются на основании результатов участников соответствующих этапов Олимпиады, которые заносятся в итоговую таблицу результатов участников соответствующих этапов Олимпиады, представляющую собой ранжированный список участников, расположенных по мере убывания набранных ими баллов (далее – итоговая таблица). Участники с равным количеством баллов располагаются в алфавитном порядке.</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10. Образцы дипломов победителей и призёров Олимпиады утверждаются организаторами Олимпиады.</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11. Общее руководство проведением олимпиады и ее организационное обеспечение осуществляет </w:t>
      </w:r>
      <w:r w:rsidRPr="00CF0089">
        <w:rPr>
          <w:rFonts w:ascii="Times New Roman" w:hAnsi="Times New Roman" w:cs="Times New Roman"/>
          <w:sz w:val="24"/>
          <w:szCs w:val="24"/>
        </w:rPr>
        <w:t xml:space="preserve">республиканский </w:t>
      </w:r>
      <w:r>
        <w:rPr>
          <w:rFonts w:ascii="Times New Roman" w:hAnsi="Times New Roman" w:cs="Times New Roman"/>
          <w:sz w:val="24"/>
          <w:szCs w:val="24"/>
        </w:rPr>
        <w:t xml:space="preserve">оргкомитет Олимпиады, состав которого формируется из представителей МОН </w:t>
      </w:r>
      <w:proofErr w:type="gramStart"/>
      <w:r>
        <w:rPr>
          <w:rFonts w:ascii="Times New Roman" w:hAnsi="Times New Roman" w:cs="Times New Roman"/>
          <w:sz w:val="24"/>
          <w:szCs w:val="24"/>
        </w:rPr>
        <w:t>РД,  ЧОУДО</w:t>
      </w:r>
      <w:proofErr w:type="gramEnd"/>
      <w:r>
        <w:rPr>
          <w:rFonts w:ascii="Times New Roman" w:hAnsi="Times New Roman" w:cs="Times New Roman"/>
          <w:sz w:val="24"/>
          <w:szCs w:val="24"/>
        </w:rPr>
        <w:t xml:space="preserve"> центра "Надежда", образовательных и научных организаций и утверждается МОН РД.</w:t>
      </w:r>
    </w:p>
    <w:p w:rsidR="00563611" w:rsidRPr="00AA5259"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В состав оргкомитета муниципального и отборочного этапов (по зонам) включаются работники управлений образованием, образовательных учреждений региона, на территории которых проводятся отборочные этапы.</w:t>
      </w:r>
    </w:p>
    <w:p w:rsidR="00563611" w:rsidRDefault="00563611" w:rsidP="00563611">
      <w:pPr>
        <w:contextualSpacing/>
        <w:rPr>
          <w:rFonts w:ascii="Times New Roman" w:hAnsi="Times New Roman" w:cs="Times New Roman"/>
          <w:sz w:val="24"/>
          <w:szCs w:val="24"/>
        </w:rPr>
      </w:pPr>
      <w:r w:rsidRPr="00AA5259">
        <w:rPr>
          <w:rFonts w:ascii="Times New Roman" w:hAnsi="Times New Roman" w:cs="Times New Roman"/>
          <w:sz w:val="24"/>
          <w:szCs w:val="24"/>
        </w:rPr>
        <w:t xml:space="preserve">     12. </w:t>
      </w:r>
      <w:r w:rsidRPr="003E3C84">
        <w:rPr>
          <w:rFonts w:ascii="Times New Roman" w:hAnsi="Times New Roman" w:cs="Times New Roman"/>
          <w:sz w:val="24"/>
          <w:szCs w:val="24"/>
        </w:rPr>
        <w:t>Республиканский о</w:t>
      </w:r>
      <w:r>
        <w:rPr>
          <w:rFonts w:ascii="Times New Roman" w:hAnsi="Times New Roman" w:cs="Times New Roman"/>
          <w:sz w:val="24"/>
          <w:szCs w:val="24"/>
        </w:rPr>
        <w:t>ргкомитет Олимпиады:</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вносит предложения по датам проведения муниципального, отборочного (по зонам) и республиканского этапов Олимпиады; по составу республиканского Жюри; по количеству участников отборочного этапа из числа победителей и призёров муниципального этапа и по количеству </w:t>
      </w:r>
      <w:proofErr w:type="gramStart"/>
      <w:r>
        <w:rPr>
          <w:rFonts w:ascii="Times New Roman" w:hAnsi="Times New Roman" w:cs="Times New Roman"/>
          <w:sz w:val="24"/>
          <w:szCs w:val="24"/>
        </w:rPr>
        <w:t>участников  республиканского</w:t>
      </w:r>
      <w:proofErr w:type="gramEnd"/>
      <w:r>
        <w:rPr>
          <w:rFonts w:ascii="Times New Roman" w:hAnsi="Times New Roman" w:cs="Times New Roman"/>
          <w:sz w:val="24"/>
          <w:szCs w:val="24"/>
        </w:rPr>
        <w:t xml:space="preserve"> этапа из числа победителей и призёров отборочного этапа Олимпиады;</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F7586F">
        <w:rPr>
          <w:rFonts w:ascii="Times New Roman" w:hAnsi="Times New Roman" w:cs="Times New Roman"/>
          <w:sz w:val="24"/>
          <w:szCs w:val="24"/>
        </w:rPr>
        <w:t>вместе с республиканским Жюри Олимпиады вносит предложения по количеству и персональному составу сборной команды Дагестана на заключительном этапе Олимпиады;</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анализирует, обобщает итоги Олимпиады и представляет отчёт о проведении Олимпиады в МОН РД;</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рассматривает и вносит предложения в МОН РД по совершенствованию и дальнейшему развитию Олимпиады;</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готовит материалы для освещения организации и проведения Олимпиады в средствах массовой информации.</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13. Методическое обеспечение проведения Олимпиады осуществляет республиканское Жюри Олимпиады.</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14. Жюри олимпиады </w:t>
      </w:r>
      <w:r w:rsidRPr="00EB497B">
        <w:rPr>
          <w:rFonts w:ascii="Times New Roman" w:hAnsi="Times New Roman" w:cs="Times New Roman"/>
          <w:sz w:val="24"/>
          <w:szCs w:val="24"/>
        </w:rPr>
        <w:t xml:space="preserve">формируется из преподавателей и </w:t>
      </w:r>
      <w:r>
        <w:rPr>
          <w:rFonts w:ascii="Times New Roman" w:hAnsi="Times New Roman" w:cs="Times New Roman"/>
          <w:sz w:val="24"/>
          <w:szCs w:val="24"/>
        </w:rPr>
        <w:t>учащихся старших классов ЧОУДО центра "Надежда", преподавателей, аспирантов и студентов вузов. При проведении отборочного этапа по зонам республики к работе в Жюри могут быть привлечены учителя математики по представлениям муниципальных органов управления образования.</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15. Республиканское Жюри Олимпиады: </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разрабатывает тексты олимпиадных з</w:t>
      </w:r>
      <w:bookmarkStart w:id="0" w:name="_GoBack"/>
      <w:bookmarkEnd w:id="0"/>
      <w:r>
        <w:rPr>
          <w:rFonts w:ascii="Times New Roman" w:hAnsi="Times New Roman" w:cs="Times New Roman"/>
          <w:sz w:val="24"/>
          <w:szCs w:val="24"/>
        </w:rPr>
        <w:t xml:space="preserve">аданий для муниципального, отборочного и республиканского этапов, критерии и методики оценки выполненных олимпиадных заданий; </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организует </w:t>
      </w:r>
      <w:proofErr w:type="gramStart"/>
      <w:r>
        <w:rPr>
          <w:rFonts w:ascii="Times New Roman" w:hAnsi="Times New Roman" w:cs="Times New Roman"/>
          <w:sz w:val="24"/>
          <w:szCs w:val="24"/>
        </w:rPr>
        <w:t>проверку  заданий</w:t>
      </w:r>
      <w:proofErr w:type="gramEnd"/>
      <w:r>
        <w:rPr>
          <w:rFonts w:ascii="Times New Roman" w:hAnsi="Times New Roman" w:cs="Times New Roman"/>
          <w:sz w:val="24"/>
          <w:szCs w:val="24"/>
        </w:rPr>
        <w:t xml:space="preserve"> отборочного и республиканского этапов Олимпиады;</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определяет победителей и призёров соответствующего этапа Олимпиады;</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готовит аналитические отчёты о результатах Олимпиады.</w:t>
      </w:r>
    </w:p>
    <w:p w:rsidR="00563611" w:rsidRDefault="00563611" w:rsidP="00563611">
      <w:pPr>
        <w:contextualSpacing/>
        <w:rPr>
          <w:rFonts w:ascii="Times New Roman" w:hAnsi="Times New Roman" w:cs="Times New Roman"/>
          <w:sz w:val="24"/>
          <w:szCs w:val="24"/>
        </w:rPr>
      </w:pPr>
    </w:p>
    <w:p w:rsidR="00563611" w:rsidRPr="00563611" w:rsidRDefault="00563611" w:rsidP="00563611">
      <w:pPr>
        <w:contextualSpacing/>
        <w:jc w:val="center"/>
        <w:rPr>
          <w:rFonts w:ascii="Times New Roman" w:hAnsi="Times New Roman" w:cs="Times New Roman"/>
          <w:b/>
          <w:sz w:val="28"/>
          <w:szCs w:val="28"/>
        </w:rPr>
      </w:pPr>
      <w:r w:rsidRPr="00563611">
        <w:rPr>
          <w:rFonts w:ascii="Times New Roman" w:hAnsi="Times New Roman" w:cs="Times New Roman"/>
          <w:b/>
          <w:sz w:val="28"/>
          <w:szCs w:val="28"/>
          <w:lang w:val="en-US"/>
        </w:rPr>
        <w:t>II</w:t>
      </w:r>
      <w:r w:rsidRPr="00563611">
        <w:rPr>
          <w:rFonts w:ascii="Times New Roman" w:hAnsi="Times New Roman" w:cs="Times New Roman"/>
          <w:b/>
          <w:sz w:val="28"/>
          <w:szCs w:val="28"/>
        </w:rPr>
        <w:t>. Порядок проведения муниципального этапа Олимпиады</w:t>
      </w:r>
    </w:p>
    <w:p w:rsidR="00563611" w:rsidRDefault="00563611" w:rsidP="00563611">
      <w:pPr>
        <w:contextualSpacing/>
        <w:jc w:val="center"/>
        <w:rPr>
          <w:rFonts w:ascii="Times New Roman" w:hAnsi="Times New Roman" w:cs="Times New Roman"/>
          <w:sz w:val="24"/>
          <w:szCs w:val="24"/>
        </w:rPr>
      </w:pP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16. Муниципальный этап Олимпиады проводится организаторами ежегодно во всех общеобразовательных учреждениях республики одновременно. Дата проведения муниципального тура Олимпиады устанавливается ежегодно Республиканским оргкомитетом.</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17. Для проведения муниципального этапа Олимпиады создается оргкомитет и жюри муниципального этапа Олимпиады. Состав муниципального оргкомитета и жюри утверждается приказом начальника управления образования муниципалитета.</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18. В Олимпиаде могут участвовать все желающие учащиеся 5 – 7 классов. Допускается участие в Олимпиаде за 5 класс и учащихся более младших классов. </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19. Муниципальный этап Олимпиады проводится в тестовой форме по заданиям, разработанным республиканским Жюри Олимпиады. </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Задания муниципального этапа рассылаются на электронные адреса районных и городских управлений образования не позднее чем за неделю до проведения муниципального тура Олимпиады. </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Управления образования имеют право выбора способа проведения муниципального этапа Олимпиады: а) поручить проведение олимпиады общеобразовательным учреждениям; б) назначить несколько узловых школ; в) организовать проведение олимпиады в одной школе.</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Управления образования доводят задания до точек проведения за один-два дня до проведения Олимпиады для того, чтобы на местах размножили тексты тестовых заданий для всех своих участников.</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20. Ответы на тестовые задания участники Олимпиады записывают на специальном бланке, на котором записаны и тексты заданий. В точках проведения муниципального этапа ответы учащихся по каждому классу заносятся в таблицу </w:t>
      </w:r>
      <w:r w:rsidRPr="00BA7E2E">
        <w:rPr>
          <w:rStyle w:val="style13261328840000000771apple-style-span"/>
          <w:rFonts w:ascii="Times New Roman" w:hAnsi="Times New Roman" w:cs="Times New Roman"/>
          <w:sz w:val="24"/>
          <w:szCs w:val="24"/>
        </w:rPr>
        <w:t xml:space="preserve">в формате </w:t>
      </w:r>
      <w:proofErr w:type="spellStart"/>
      <w:proofErr w:type="gramStart"/>
      <w:r w:rsidRPr="00BA7E2E">
        <w:rPr>
          <w:rStyle w:val="style13261328840000000771apple-style-span"/>
          <w:rFonts w:ascii="Times New Roman" w:hAnsi="Times New Roman" w:cs="Times New Roman"/>
          <w:sz w:val="24"/>
          <w:szCs w:val="24"/>
        </w:rPr>
        <w:t>Excel</w:t>
      </w:r>
      <w:proofErr w:type="spellEnd"/>
      <w:r>
        <w:rPr>
          <w:rStyle w:val="style13261328840000000771apple-style-span"/>
        </w:rPr>
        <w:t xml:space="preserve"> </w:t>
      </w:r>
      <w:r>
        <w:rPr>
          <w:rFonts w:ascii="Times New Roman" w:hAnsi="Times New Roman" w:cs="Times New Roman"/>
          <w:sz w:val="24"/>
          <w:szCs w:val="24"/>
        </w:rPr>
        <w:t xml:space="preserve"> и</w:t>
      </w:r>
      <w:proofErr w:type="gramEnd"/>
      <w:r>
        <w:rPr>
          <w:rFonts w:ascii="Times New Roman" w:hAnsi="Times New Roman" w:cs="Times New Roman"/>
          <w:sz w:val="24"/>
          <w:szCs w:val="24"/>
        </w:rPr>
        <w:t xml:space="preserve"> эта таблица отправляется на проверку в муниципальное жюри (форма таблицы ответов прилагается). </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21. Муниципальное жюри проверяет правильность ответов всех учащихся района или города, результаты заносят в другой бланк (отмечая знаками "+" или "–" в соответствующих клетках таблицы). Муниципальный оргкомитет отправляет таблицу результатов участников муниципального этапа </w:t>
      </w:r>
      <w:r w:rsidRPr="00BA7E2E">
        <w:rPr>
          <w:rStyle w:val="style13261328840000000771apple-style-span"/>
          <w:rFonts w:ascii="Times New Roman" w:hAnsi="Times New Roman" w:cs="Times New Roman"/>
          <w:sz w:val="24"/>
          <w:szCs w:val="24"/>
        </w:rPr>
        <w:t xml:space="preserve">в формате </w:t>
      </w:r>
      <w:proofErr w:type="spellStart"/>
      <w:r w:rsidRPr="00BA7E2E">
        <w:rPr>
          <w:rStyle w:val="style13261328840000000771apple-style-span"/>
          <w:rFonts w:ascii="Times New Roman" w:hAnsi="Times New Roman" w:cs="Times New Roman"/>
          <w:sz w:val="24"/>
          <w:szCs w:val="24"/>
        </w:rPr>
        <w:t>Excel</w:t>
      </w:r>
      <w:proofErr w:type="spellEnd"/>
      <w:r>
        <w:rPr>
          <w:rStyle w:val="style13261328840000000771apple-style-span"/>
        </w:rPr>
        <w:t xml:space="preserve"> </w:t>
      </w:r>
      <w:r>
        <w:rPr>
          <w:rFonts w:ascii="Times New Roman" w:hAnsi="Times New Roman" w:cs="Times New Roman"/>
          <w:sz w:val="24"/>
          <w:szCs w:val="24"/>
        </w:rPr>
        <w:t xml:space="preserve"> на электронный</w:t>
      </w:r>
      <w:r w:rsidRPr="008F1675">
        <w:rPr>
          <w:rFonts w:ascii="Times New Roman" w:hAnsi="Times New Roman" w:cs="Times New Roman"/>
          <w:sz w:val="24"/>
          <w:szCs w:val="24"/>
        </w:rPr>
        <w:t xml:space="preserve"> адрес республиканского Жюри</w:t>
      </w:r>
      <w:r>
        <w:rPr>
          <w:rFonts w:ascii="Times New Roman" w:hAnsi="Times New Roman" w:cs="Times New Roman"/>
          <w:sz w:val="24"/>
          <w:szCs w:val="24"/>
        </w:rPr>
        <w:t xml:space="preserve"> (</w:t>
      </w:r>
      <w:r w:rsidRPr="00B14C98">
        <w:rPr>
          <w:rFonts w:ascii="Times New Roman" w:eastAsia="Times New Roman" w:hAnsi="Times New Roman" w:cs="Times New Roman"/>
          <w:sz w:val="24"/>
          <w:szCs w:val="24"/>
          <w:lang w:val="en-US" w:eastAsia="ru-RU"/>
        </w:rPr>
        <w:t>e</w:t>
      </w:r>
      <w:r w:rsidRPr="00B14C98">
        <w:rPr>
          <w:rFonts w:ascii="Times New Roman" w:eastAsia="Times New Roman" w:hAnsi="Times New Roman" w:cs="Times New Roman"/>
          <w:sz w:val="24"/>
          <w:szCs w:val="24"/>
          <w:lang w:eastAsia="ru-RU"/>
        </w:rPr>
        <w:t>-</w:t>
      </w:r>
      <w:r w:rsidRPr="00B14C98">
        <w:rPr>
          <w:rFonts w:ascii="Times New Roman" w:eastAsia="Times New Roman" w:hAnsi="Times New Roman" w:cs="Times New Roman"/>
          <w:sz w:val="24"/>
          <w:szCs w:val="24"/>
          <w:lang w:val="en-US" w:eastAsia="ru-RU"/>
        </w:rPr>
        <w:t>mail</w:t>
      </w:r>
      <w:r w:rsidRPr="00B14C98">
        <w:rPr>
          <w:rFonts w:ascii="Times New Roman" w:eastAsia="Times New Roman" w:hAnsi="Times New Roman" w:cs="Times New Roman"/>
          <w:sz w:val="24"/>
          <w:szCs w:val="24"/>
          <w:lang w:eastAsia="ru-RU"/>
        </w:rPr>
        <w:t xml:space="preserve">: </w:t>
      </w:r>
      <w:hyperlink r:id="rId4" w:history="1">
        <w:r w:rsidRPr="00B14C98">
          <w:rPr>
            <w:rStyle w:val="a3"/>
            <w:rFonts w:ascii="Times New Roman" w:eastAsia="Times New Roman" w:hAnsi="Times New Roman" w:cs="Times New Roman"/>
            <w:sz w:val="24"/>
            <w:szCs w:val="24"/>
            <w:lang w:val="en-US" w:eastAsia="ru-RU"/>
          </w:rPr>
          <w:t>chebyschev</w:t>
        </w:r>
        <w:r w:rsidRPr="00B14C98">
          <w:rPr>
            <w:rStyle w:val="a3"/>
            <w:rFonts w:ascii="Times New Roman" w:eastAsia="Times New Roman" w:hAnsi="Times New Roman" w:cs="Times New Roman"/>
            <w:sz w:val="24"/>
            <w:szCs w:val="24"/>
            <w:lang w:eastAsia="ru-RU"/>
          </w:rPr>
          <w:t>@</w:t>
        </w:r>
        <w:r w:rsidRPr="00B14C98">
          <w:rPr>
            <w:rStyle w:val="a3"/>
            <w:rFonts w:ascii="Times New Roman" w:eastAsia="Times New Roman" w:hAnsi="Times New Roman" w:cs="Times New Roman"/>
            <w:sz w:val="24"/>
            <w:szCs w:val="24"/>
            <w:lang w:val="en-US" w:eastAsia="ru-RU"/>
          </w:rPr>
          <w:t>mail</w:t>
        </w:r>
        <w:r w:rsidRPr="00B14C98">
          <w:rPr>
            <w:rStyle w:val="a3"/>
            <w:rFonts w:ascii="Times New Roman" w:eastAsia="Times New Roman" w:hAnsi="Times New Roman" w:cs="Times New Roman"/>
            <w:sz w:val="24"/>
            <w:szCs w:val="24"/>
            <w:lang w:eastAsia="ru-RU"/>
          </w:rPr>
          <w:t>.</w:t>
        </w:r>
        <w:proofErr w:type="spellStart"/>
        <w:r w:rsidRPr="00B14C98">
          <w:rPr>
            <w:rStyle w:val="a3"/>
            <w:rFonts w:ascii="Times New Roman" w:eastAsia="Times New Roman" w:hAnsi="Times New Roman" w:cs="Times New Roman"/>
            <w:sz w:val="24"/>
            <w:szCs w:val="24"/>
            <w:lang w:val="en-US" w:eastAsia="ru-RU"/>
          </w:rPr>
          <w:t>ru</w:t>
        </w:r>
        <w:proofErr w:type="spellEnd"/>
      </w:hyperlink>
      <w:r>
        <w:rPr>
          <w:rFonts w:ascii="Calibri" w:hAnsi="Calibri"/>
        </w:rPr>
        <w:t xml:space="preserve">) </w:t>
      </w:r>
      <w:r>
        <w:rPr>
          <w:rFonts w:ascii="Times New Roman" w:hAnsi="Times New Roman" w:cs="Times New Roman"/>
          <w:sz w:val="24"/>
          <w:szCs w:val="24"/>
        </w:rPr>
        <w:t>не позднее следующего дня после проведения Олимпиады (форма таблицы результатов прилагается).</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22. Участники муниципального этапа Олимпиады, имеющие наибольший рейтинг, признаются победителями муниципального этапа олимпиады при условии, что они решили не менее половины предложенных задач. Для определения рейтинга вычисляется "цена" каждой задачи по формуле: количество всех участников минус количество участников, решивших эту задачу. Рейтинг каждого участника (количество набранных им баллов) равен сумме "цен" решённых им задач.</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В случае, когда победители не определены, в муниципальном этапе Олимпиады определяются только призёры.</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23. Победителями и призёрами муниципального этапа Олимпиады признаются не более 20% участников муниципального этапа.</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24. Призёрами муниципального этапа Олимпиады в пределах установленной квоты признаются все участники муниципального этапа Олимпиады, следующие в итоговой таблице за победителями.</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В случае, когда у участника муниципального этапа Олимпиады, определяемого в пределах установленной квоты в качестве призёра, оказывается количество баллов такое же, как и у следующих за ним к итоговой таблице, решение по данному участнику и всем участникам, имеющим равное с ним количество баллов, определяется жюри Олимпиады.</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25. Республиканское Жюри в течение одной недели составляет сводную таблицу результатов и определяет рейтинг всех участников муниципального этапа по республике. </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26. Список победителей и призёров муниципального этапа Олимпиады публикуется на сайтах МОН РД (</w:t>
      </w:r>
      <w:r w:rsidRPr="00233455">
        <w:rPr>
          <w:rFonts w:ascii="Times New Roman" w:hAnsi="Times New Roman" w:cs="Times New Roman"/>
          <w:sz w:val="24"/>
          <w:szCs w:val="24"/>
        </w:rPr>
        <w:t>www.dagminobr.ru</w:t>
      </w:r>
      <w:r>
        <w:rPr>
          <w:rFonts w:ascii="Times New Roman" w:hAnsi="Times New Roman" w:cs="Times New Roman"/>
          <w:sz w:val="24"/>
          <w:szCs w:val="24"/>
        </w:rPr>
        <w:t>) и ЧОУДО центр "Надежда" (</w:t>
      </w:r>
      <w:r w:rsidRPr="00233455">
        <w:rPr>
          <w:rFonts w:ascii="Times New Roman" w:hAnsi="Times New Roman" w:cs="Times New Roman"/>
          <w:sz w:val="24"/>
          <w:szCs w:val="24"/>
        </w:rPr>
        <w:t>cdosh.dagschool.com</w:t>
      </w:r>
      <w:r>
        <w:rPr>
          <w:rFonts w:ascii="Times New Roman" w:hAnsi="Times New Roman" w:cs="Times New Roman"/>
          <w:sz w:val="24"/>
          <w:szCs w:val="24"/>
        </w:rPr>
        <w:t>), а также направляются во все районные и городские управления образования.</w:t>
      </w:r>
    </w:p>
    <w:p w:rsidR="00563611" w:rsidRDefault="00563611" w:rsidP="00563611">
      <w:pPr>
        <w:contextualSpacing/>
        <w:rPr>
          <w:rFonts w:ascii="Times New Roman" w:hAnsi="Times New Roman" w:cs="Times New Roman"/>
          <w:sz w:val="24"/>
          <w:szCs w:val="24"/>
        </w:rPr>
      </w:pPr>
      <w:r>
        <w:rPr>
          <w:rFonts w:ascii="Times New Roman" w:hAnsi="Times New Roman" w:cs="Times New Roman"/>
          <w:sz w:val="24"/>
          <w:szCs w:val="24"/>
        </w:rPr>
        <w:t xml:space="preserve">     27. Победители и призёры муниципального этапа Олимпиады могут быть награждены дипломами. </w:t>
      </w:r>
    </w:p>
    <w:p w:rsidR="002B749B" w:rsidRDefault="002B749B"/>
    <w:sectPr w:rsidR="002B749B" w:rsidSect="005636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Pragmatica">
    <w:altName w:val="MS Gothic"/>
    <w:panose1 w:val="00000000000000000000"/>
    <w:charset w:val="80"/>
    <w:family w:val="auto"/>
    <w:notTrueType/>
    <w:pitch w:val="default"/>
    <w:sig w:usb0="00000001" w:usb1="08070000" w:usb2="00000010" w:usb3="00000000" w:csb0="00020000" w:csb1="00000000"/>
  </w:font>
  <w:font w:name="F22">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611"/>
    <w:rsid w:val="002B749B"/>
    <w:rsid w:val="0056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9D14"/>
  <w15:chartTrackingRefBased/>
  <w15:docId w15:val="{9F5E17AB-F30B-46D0-ACD6-3C7BE1B4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611"/>
    <w:pPr>
      <w:spacing w:after="200" w:line="240" w:lineRule="exact"/>
      <w:jc w:val="both"/>
    </w:pPr>
    <w:rPr>
      <w:rFonts w:ascii="Pragmatica" w:eastAsia="Calibri" w:hAnsi="F22" w:cs="Pragmatica"/>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3261328840000000771apple-style-span">
    <w:name w:val="style_13261328840000000771apple-style-span"/>
    <w:basedOn w:val="a0"/>
    <w:rsid w:val="00563611"/>
  </w:style>
  <w:style w:type="character" w:styleId="a3">
    <w:name w:val="Hyperlink"/>
    <w:uiPriority w:val="99"/>
    <w:unhideWhenUsed/>
    <w:rsid w:val="005636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ebysche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1305</Words>
  <Characters>7443</Characters>
  <Application>Microsoft Office Word</Application>
  <DocSecurity>0</DocSecurity>
  <Lines>62</Lines>
  <Paragraphs>17</Paragraphs>
  <ScaleCrop>false</ScaleCrop>
  <Company>diakov.net</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2018-02-19T09:36:00Z</dcterms:created>
  <dcterms:modified xsi:type="dcterms:W3CDTF">2018-02-19T09:40:00Z</dcterms:modified>
</cp:coreProperties>
</file>